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39" w:rsidRPr="00C34E01" w:rsidRDefault="007D5173" w:rsidP="0050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05D39" w:rsidRPr="00C34E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C34E0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5D39" w:rsidRPr="00C34E01">
        <w:rPr>
          <w:rFonts w:ascii="Times New Roman" w:hAnsi="Times New Roman" w:cs="Times New Roman"/>
          <w:sz w:val="28"/>
          <w:szCs w:val="28"/>
        </w:rPr>
        <w:t>2.1</w:t>
      </w:r>
    </w:p>
    <w:p w:rsidR="00BE68BB" w:rsidRPr="00C34E01" w:rsidRDefault="00505D39" w:rsidP="00505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128EC">
        <w:rPr>
          <w:rFonts w:ascii="Times New Roman" w:hAnsi="Times New Roman" w:cs="Times New Roman"/>
          <w:sz w:val="28"/>
          <w:szCs w:val="28"/>
        </w:rPr>
        <w:t xml:space="preserve">  </w:t>
      </w:r>
      <w:r w:rsidRPr="00C34E01">
        <w:rPr>
          <w:rFonts w:ascii="Times New Roman" w:hAnsi="Times New Roman" w:cs="Times New Roman"/>
          <w:sz w:val="28"/>
          <w:szCs w:val="28"/>
        </w:rPr>
        <w:t xml:space="preserve"> </w:t>
      </w:r>
      <w:r w:rsidR="007D5173" w:rsidRPr="00C34E01">
        <w:rPr>
          <w:rFonts w:ascii="Times New Roman" w:hAnsi="Times New Roman" w:cs="Times New Roman"/>
          <w:sz w:val="28"/>
          <w:szCs w:val="28"/>
        </w:rPr>
        <w:t xml:space="preserve">к </w:t>
      </w:r>
      <w:r w:rsidRPr="00C34E01">
        <w:rPr>
          <w:rFonts w:ascii="Times New Roman" w:hAnsi="Times New Roman" w:cs="Times New Roman"/>
          <w:sz w:val="28"/>
          <w:szCs w:val="28"/>
        </w:rPr>
        <w:t>Порядку подхода по формированию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единой структуры кода целевых статей 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расходов бюджета Северо-Енисейского         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</w:t>
      </w:r>
    </w:p>
    <w:p w:rsidR="007D5173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Правила применения целевых статей расходов 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1844"/>
        <w:gridCol w:w="8045"/>
      </w:tblGrid>
      <w:tr w:rsidR="007D5173" w:rsidRPr="00C34E01" w:rsidTr="009F37E5">
        <w:tc>
          <w:tcPr>
            <w:tcW w:w="1844" w:type="dxa"/>
          </w:tcPr>
          <w:p w:rsidR="007D5173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Код ЦСР</w:t>
            </w:r>
          </w:p>
        </w:tc>
        <w:tc>
          <w:tcPr>
            <w:tcW w:w="8045" w:type="dxa"/>
          </w:tcPr>
          <w:p w:rsidR="007D5173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Наименование кода программы, подпрограммы</w:t>
            </w:r>
          </w:p>
        </w:tc>
      </w:tr>
      <w:tr w:rsidR="006E1B54" w:rsidRPr="00C34E01" w:rsidTr="009F37E5">
        <w:tc>
          <w:tcPr>
            <w:tcW w:w="1844" w:type="dxa"/>
          </w:tcPr>
          <w:p w:rsidR="006E1B54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5" w:type="dxa"/>
          </w:tcPr>
          <w:p w:rsidR="006E1B54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образования»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 «Обеспечение жизнедеятельности образовательных учреждений»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2.«Одаренные дети»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«Сохранение и укрепление здоровья детей»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«Развитие дошкольного, общего и дополнительного образования»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«Обеспечение реализации му</w:t>
            </w:r>
            <w:r w:rsidR="00676B1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ниципальной программы 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Муниципальная программа «Система социальной защиты граждан Северо-Енисейском </w:t>
            </w:r>
            <w:proofErr w:type="gramStart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районе</w:t>
            </w:r>
            <w:proofErr w:type="gramEnd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0360000000</w:t>
            </w:r>
          </w:p>
        </w:tc>
        <w:tc>
          <w:tcPr>
            <w:tcW w:w="8045" w:type="dxa"/>
          </w:tcPr>
          <w:p w:rsidR="00A25716" w:rsidRPr="00A25716" w:rsidRDefault="00A25716" w:rsidP="006F3F3E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«Повышение качества и доступности социальных услуг»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0370000000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«Обеспечение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0380000000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6. «Дополнительные меры социальной поддержки граждан»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«Чистая вода Северо-Енисейского района»</w:t>
            </w:r>
          </w:p>
        </w:tc>
      </w:tr>
      <w:tr w:rsidR="00246DB0" w:rsidRPr="00C34E01" w:rsidTr="00540D37">
        <w:tc>
          <w:tcPr>
            <w:tcW w:w="1844" w:type="dxa"/>
          </w:tcPr>
          <w:p w:rsidR="00246DB0" w:rsidRPr="00A25716" w:rsidRDefault="00246DB0" w:rsidP="00246DB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246DB0" w:rsidRPr="00A25716" w:rsidRDefault="00246DB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46D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«Энергосбережение и повышение энергетической эффективности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«Доступность коммунально-бытовых услуг для населения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«Защита населения и территории Северо-Енисейского района от чрезвычайных ситуаций природного и техногенного характера»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Подпрограмма 1. «Обеспечение предупреждения возникновения 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и развития чрезвычайных ситуаций природного и техногенного характера»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0520000000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первичных мер пожарной безопасности в населенных пунктах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культуры»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«Сохранение культурного наследия»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«Поддержка искусства и народного творчества»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Мероприятие 1. «Обеспечение условий реализации </w:t>
            </w:r>
            <w:r w:rsidR="005E530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муниципальной 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программы и прочие мероприятия»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физической культуры, спорта и молодежной политики»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«Развитие массовой физической культуры и спорта»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«Развитие молодежной политики в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«Обеспечение жильем молодых семей в Северо-Енисейском районе»</w:t>
            </w:r>
          </w:p>
        </w:tc>
      </w:tr>
      <w:tr w:rsidR="003337CE" w:rsidRPr="00C34E01" w:rsidTr="00540D37">
        <w:tc>
          <w:tcPr>
            <w:tcW w:w="1844" w:type="dxa"/>
          </w:tcPr>
          <w:p w:rsidR="003337CE" w:rsidRPr="003337CE" w:rsidRDefault="003337CE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337C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0950000000</w:t>
            </w:r>
          </w:p>
        </w:tc>
        <w:tc>
          <w:tcPr>
            <w:tcW w:w="8045" w:type="dxa"/>
          </w:tcPr>
          <w:p w:rsidR="003337CE" w:rsidRPr="003337CE" w:rsidRDefault="003337CE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337C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«Обеспечение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транспортной системы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«Дороги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«Развитие транспортного комплекса Северо-Енисейского района»</w:t>
            </w:r>
          </w:p>
        </w:tc>
      </w:tr>
      <w:tr w:rsidR="00342D55" w:rsidRPr="00C34E01" w:rsidTr="00540D37">
        <w:tc>
          <w:tcPr>
            <w:tcW w:w="1844" w:type="dxa"/>
          </w:tcPr>
          <w:p w:rsidR="00342D55" w:rsidRPr="00A25716" w:rsidRDefault="00342D55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342D55" w:rsidRPr="00A25716" w:rsidRDefault="00342D5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2D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«Повышение безопасности дорожного движения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местного самоуправления»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«Создание условий для обеспечения населения района услугами торговли»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 «Развитие и поддержка субъектов малого и среднего предпринимательства на территории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 «Развитие сельского хозяйства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«Создание условий для обеспечения доступным и комфортным жильем граждан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«Стимулирование жилищного строительства на территории Северо-Енисейского района»</w:t>
            </w:r>
          </w:p>
        </w:tc>
      </w:tr>
      <w:tr w:rsidR="00DD70BD" w:rsidRPr="00C34E01" w:rsidTr="00540D37">
        <w:tc>
          <w:tcPr>
            <w:tcW w:w="1844" w:type="dxa"/>
          </w:tcPr>
          <w:p w:rsidR="00DD70BD" w:rsidRPr="00A25716" w:rsidRDefault="00DD70BD" w:rsidP="00DD70B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DD70BD" w:rsidRPr="00A25716" w:rsidRDefault="00E83EF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83EF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«Переселение граждан из аварийного жилищного фонда в Северо-Енисейском районе»</w:t>
            </w:r>
          </w:p>
        </w:tc>
      </w:tr>
      <w:tr w:rsidR="00DD70BD" w:rsidRPr="00C34E01" w:rsidTr="00540D37">
        <w:tc>
          <w:tcPr>
            <w:tcW w:w="1844" w:type="dxa"/>
          </w:tcPr>
          <w:p w:rsidR="00DD70BD" w:rsidRPr="00A25716" w:rsidRDefault="00DD70BD" w:rsidP="00DD70B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DD70BD" w:rsidRPr="00A25716" w:rsidRDefault="00E83EF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83EF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«Улучшение жилищных условий отдельных категорий граждан, проживающих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1640000000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Подпрограмма 4. «Развитие </w:t>
            </w:r>
            <w:proofErr w:type="spellStart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среднеэтажного</w:t>
            </w:r>
            <w:proofErr w:type="spellEnd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малоэтажного жилищного строительства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«Капитальный ремонт муниципальных жилых помещений и общего имущества в многоквартирных домах, расположенных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1660000000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6. «Реализация мероприятий в области градостроительной деятельности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1670000000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7. «Обеспечение условий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«Управление муниципальными финансами»</w:t>
            </w:r>
          </w:p>
        </w:tc>
      </w:tr>
      <w:tr w:rsidR="00342D55" w:rsidRPr="00C34E01" w:rsidTr="00540D37">
        <w:tc>
          <w:tcPr>
            <w:tcW w:w="1844" w:type="dxa"/>
          </w:tcPr>
          <w:p w:rsidR="00342D55" w:rsidRPr="00A25716" w:rsidRDefault="00342D55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342D55" w:rsidRPr="00A25716" w:rsidRDefault="00AE73A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E7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«Управление муниципальным долгом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реализации муниципальной программы и прочие мероприятия»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«Содействие развитию гражданского общества»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«Управление муниципальным имуществом»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«Повышение эффективности управления муниципальным имуществом, содержание и техническое обслуживание муниципального имущества»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«Реализация мероприятий в области земельных отношений и природопользования»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«Строительство, реконструкция, капитальный ремонт и техническое оснащение муниципальных объектов административно-социальной сферы»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«Благоустройство территории»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«Благоустройство территории района»</w:t>
            </w:r>
          </w:p>
        </w:tc>
      </w:tr>
      <w:tr w:rsidR="008F0B94" w:rsidRPr="00C34E01" w:rsidTr="00540D37">
        <w:tc>
          <w:tcPr>
            <w:tcW w:w="1844" w:type="dxa"/>
          </w:tcPr>
          <w:p w:rsidR="008F0B94" w:rsidRPr="00A25716" w:rsidRDefault="008F0B94" w:rsidP="008F0B9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8F0B94" w:rsidRPr="00A25716" w:rsidRDefault="008F0B9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F0B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1. «Поддержка проектов и мероприятий по благоустройству территории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2. «Финансовое обеспечение затрат, связанных с осуществлением работ по внешнему благоустройству»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3. «Возмещение затрат, связанных с оказанием услуг по поднятию и доставке криминальных и бесхозных трупов с мест происшествий и обнаружения в морг»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Мероприятие 4. </w:t>
            </w:r>
            <w:r w:rsidR="00C14E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Осуществление мероприятий по отлову и содержанию безнадзорных животных</w:t>
            </w:r>
            <w:r w:rsidR="00C14E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</w:tbl>
    <w:p w:rsidR="007D5173" w:rsidRPr="00C34E01" w:rsidRDefault="007D5173" w:rsidP="00266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D5173" w:rsidRPr="00C34E01" w:rsidSect="00B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5173"/>
    <w:rsid w:val="00040952"/>
    <w:rsid w:val="00073557"/>
    <w:rsid w:val="00083A31"/>
    <w:rsid w:val="000B5E81"/>
    <w:rsid w:val="000D6F99"/>
    <w:rsid w:val="00124C30"/>
    <w:rsid w:val="00177BC2"/>
    <w:rsid w:val="001953D4"/>
    <w:rsid w:val="001D5B64"/>
    <w:rsid w:val="001F6711"/>
    <w:rsid w:val="002373A2"/>
    <w:rsid w:val="00246DB0"/>
    <w:rsid w:val="00266978"/>
    <w:rsid w:val="0027065A"/>
    <w:rsid w:val="00276D04"/>
    <w:rsid w:val="003337CE"/>
    <w:rsid w:val="00342D55"/>
    <w:rsid w:val="0038718B"/>
    <w:rsid w:val="00396E9C"/>
    <w:rsid w:val="003A3621"/>
    <w:rsid w:val="003A7C50"/>
    <w:rsid w:val="003E2EBF"/>
    <w:rsid w:val="004066AF"/>
    <w:rsid w:val="00415142"/>
    <w:rsid w:val="00450C8F"/>
    <w:rsid w:val="00505D39"/>
    <w:rsid w:val="005269ED"/>
    <w:rsid w:val="00533469"/>
    <w:rsid w:val="00535817"/>
    <w:rsid w:val="00536BDA"/>
    <w:rsid w:val="00540D37"/>
    <w:rsid w:val="00567A36"/>
    <w:rsid w:val="005E5301"/>
    <w:rsid w:val="00676B10"/>
    <w:rsid w:val="006E1B54"/>
    <w:rsid w:val="006F3F3E"/>
    <w:rsid w:val="00706A47"/>
    <w:rsid w:val="00794F56"/>
    <w:rsid w:val="007D5173"/>
    <w:rsid w:val="007E124E"/>
    <w:rsid w:val="00806630"/>
    <w:rsid w:val="00844A6F"/>
    <w:rsid w:val="00897FEF"/>
    <w:rsid w:val="008F0B94"/>
    <w:rsid w:val="00910268"/>
    <w:rsid w:val="00936C30"/>
    <w:rsid w:val="00970C53"/>
    <w:rsid w:val="00983B52"/>
    <w:rsid w:val="009D59EE"/>
    <w:rsid w:val="009F37E5"/>
    <w:rsid w:val="00A128EC"/>
    <w:rsid w:val="00A25716"/>
    <w:rsid w:val="00A30515"/>
    <w:rsid w:val="00AB3760"/>
    <w:rsid w:val="00AB7008"/>
    <w:rsid w:val="00AE73A3"/>
    <w:rsid w:val="00AF2206"/>
    <w:rsid w:val="00B64ADC"/>
    <w:rsid w:val="00BE68BB"/>
    <w:rsid w:val="00C14E3D"/>
    <w:rsid w:val="00C34E01"/>
    <w:rsid w:val="00D12A6C"/>
    <w:rsid w:val="00D67007"/>
    <w:rsid w:val="00D87621"/>
    <w:rsid w:val="00DD0904"/>
    <w:rsid w:val="00DD70BD"/>
    <w:rsid w:val="00E83EF6"/>
    <w:rsid w:val="00EA4336"/>
    <w:rsid w:val="00EB7EA1"/>
    <w:rsid w:val="00ED231E"/>
    <w:rsid w:val="00EF4F42"/>
    <w:rsid w:val="00FA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DB7B4-2F73-4ABC-B368-699D9B95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rabota</cp:lastModifiedBy>
  <cp:revision>61</cp:revision>
  <cp:lastPrinted>2014-12-15T07:47:00Z</cp:lastPrinted>
  <dcterms:created xsi:type="dcterms:W3CDTF">2014-12-15T05:54:00Z</dcterms:created>
  <dcterms:modified xsi:type="dcterms:W3CDTF">2016-11-24T03:01:00Z</dcterms:modified>
</cp:coreProperties>
</file>